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70" w:rsidRPr="00B030BD" w:rsidRDefault="00FE4EA3">
      <w:pPr>
        <w:pStyle w:val="ConsPlusNormal0"/>
        <w:outlineLvl w:val="0"/>
      </w:pPr>
      <w:r>
        <w:t xml:space="preserve">Зарегистрировано в Минюсте России 18 </w:t>
      </w:r>
      <w:r w:rsidRPr="00B030BD">
        <w:t>декабря 2020 г. N 61565</w:t>
      </w:r>
    </w:p>
    <w:p w:rsidR="008B3A70" w:rsidRPr="00B030BD" w:rsidRDefault="008B3A7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Title0"/>
        <w:jc w:val="center"/>
      </w:pPr>
      <w:r w:rsidRPr="00B030BD">
        <w:t>МИНИСТЕРСТВО КУЛЬТУРЫ РОССИЙСКОЙ ФЕДЕРАЦИИ</w:t>
      </w:r>
    </w:p>
    <w:p w:rsidR="008B3A70" w:rsidRPr="00B030BD" w:rsidRDefault="008B3A70">
      <w:pPr>
        <w:pStyle w:val="ConsPlusTitle0"/>
        <w:jc w:val="center"/>
      </w:pPr>
    </w:p>
    <w:p w:rsidR="008B3A70" w:rsidRPr="00B030BD" w:rsidRDefault="00FE4EA3">
      <w:pPr>
        <w:pStyle w:val="ConsPlusTitle0"/>
        <w:jc w:val="center"/>
      </w:pPr>
      <w:r w:rsidRPr="00B030BD">
        <w:t>ПРИКАЗ</w:t>
      </w:r>
    </w:p>
    <w:p w:rsidR="008B3A70" w:rsidRPr="00B030BD" w:rsidRDefault="00FE4EA3">
      <w:pPr>
        <w:pStyle w:val="ConsPlusTitle0"/>
        <w:jc w:val="center"/>
      </w:pPr>
      <w:r w:rsidRPr="00B030BD">
        <w:t>от 12 ноября 2020 г. N 1410</w:t>
      </w:r>
    </w:p>
    <w:p w:rsidR="008B3A70" w:rsidRPr="00B030BD" w:rsidRDefault="008B3A70">
      <w:pPr>
        <w:pStyle w:val="ConsPlusTitle0"/>
        <w:jc w:val="center"/>
      </w:pPr>
    </w:p>
    <w:p w:rsidR="008B3A70" w:rsidRPr="00B030BD" w:rsidRDefault="00FE4EA3">
      <w:pPr>
        <w:pStyle w:val="ConsPlusTitle0"/>
        <w:jc w:val="center"/>
      </w:pPr>
      <w:r w:rsidRPr="00B030BD">
        <w:t>ОБ УТВЕРЖДЕНИИ ПЕРЕЧНЯ</w:t>
      </w:r>
    </w:p>
    <w:p w:rsidR="008B3A70" w:rsidRPr="00B030BD" w:rsidRDefault="00FE4EA3">
      <w:pPr>
        <w:pStyle w:val="ConsPlusTitle0"/>
        <w:jc w:val="center"/>
      </w:pPr>
      <w:r w:rsidRPr="00B030BD">
        <w:t>ОТДЕЛЬНЫХ ДОЛЖНОСТЕЙ В ОРГАНИЗАЦИЯХ, СОЗДАВАЕМЫХ</w:t>
      </w:r>
    </w:p>
    <w:p w:rsidR="008B3A70" w:rsidRPr="00B030BD" w:rsidRDefault="00FE4EA3">
      <w:pPr>
        <w:pStyle w:val="ConsPlusTitle0"/>
        <w:jc w:val="center"/>
      </w:pPr>
      <w:r w:rsidRPr="00B030BD">
        <w:t>ДЛЯ ВЫПОЛНЕНИЯ ЗАДАЧ, ПОСТАВЛЕННЫХ ПЕРЕД МИНИСТЕРСТВОМ</w:t>
      </w:r>
    </w:p>
    <w:p w:rsidR="008B3A70" w:rsidRPr="00B030BD" w:rsidRDefault="00FE4EA3">
      <w:pPr>
        <w:pStyle w:val="ConsPlusTitle0"/>
        <w:jc w:val="center"/>
      </w:pPr>
      <w:r w:rsidRPr="00B030BD">
        <w:t>КУЛЬТУРЫ РОССИЙСКОЙ ФЕДЕРАЦИИ, ПРИ НАЗНАЧЕНИИ НА КОТОРЫЕ</w:t>
      </w:r>
    </w:p>
    <w:p w:rsidR="008B3A70" w:rsidRPr="00B030BD" w:rsidRDefault="00FE4EA3">
      <w:pPr>
        <w:pStyle w:val="ConsPlusTitle0"/>
        <w:jc w:val="center"/>
      </w:pPr>
      <w:r w:rsidRPr="00B030BD">
        <w:t>ГРАЖДАНЕ И ПРИ ЗАМЕЩЕНИИ КОТОРЫХ РАБОТНИКИ ОБЯЗАНЫ</w:t>
      </w:r>
    </w:p>
    <w:p w:rsidR="008B3A70" w:rsidRPr="00B030BD" w:rsidRDefault="00FE4EA3">
      <w:pPr>
        <w:pStyle w:val="ConsPlusTitle0"/>
        <w:jc w:val="center"/>
      </w:pPr>
      <w:r w:rsidRPr="00B030BD">
        <w:t>ПРЕДСТАВЛЯТЬ СВЕДЕНИЯ О СВОИХ ДОХОДАХ, ОБ ИМУЩЕСТВЕ</w:t>
      </w:r>
    </w:p>
    <w:p w:rsidR="008B3A70" w:rsidRPr="00B030BD" w:rsidRDefault="00FE4EA3">
      <w:pPr>
        <w:pStyle w:val="ConsPlusTitle0"/>
        <w:jc w:val="center"/>
      </w:pPr>
      <w:r w:rsidRPr="00B030BD">
        <w:t>И ОБЯЗАТЕЛЬСТВАХ ИМУЩЕСТВЕННОГО ХАРАКТЕРА, А ТАКЖЕ</w:t>
      </w:r>
    </w:p>
    <w:p w:rsidR="008B3A70" w:rsidRPr="00B030BD" w:rsidRDefault="00FE4EA3">
      <w:pPr>
        <w:pStyle w:val="ConsPlusTitle0"/>
        <w:jc w:val="center"/>
      </w:pPr>
      <w:r w:rsidRPr="00B030BD">
        <w:t>СВЕДЕНИЯ О ДОХОДАХ, ОБ ИМУЩЕСТВЕ И ОБЯЗАТЕЛЬСТВАХ</w:t>
      </w:r>
    </w:p>
    <w:p w:rsidR="008B3A70" w:rsidRPr="00B030BD" w:rsidRDefault="00FE4EA3">
      <w:pPr>
        <w:pStyle w:val="ConsPlusTitle0"/>
        <w:jc w:val="center"/>
      </w:pPr>
      <w:r w:rsidRPr="00B030BD">
        <w:t>ИМУЩЕСТВЕННОГО ХАРАКТЕРА СВОИХ СУПРУГИ (СУПРУГА)</w:t>
      </w:r>
    </w:p>
    <w:p w:rsidR="008B3A70" w:rsidRPr="00B030BD" w:rsidRDefault="00FE4EA3">
      <w:pPr>
        <w:pStyle w:val="ConsPlusTitle0"/>
        <w:jc w:val="center"/>
      </w:pPr>
      <w:r w:rsidRPr="00B030BD">
        <w:t>И НЕСОВЕРШЕННОЛЕТНИХ ДЕТЕЙ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Normal0"/>
        <w:ind w:firstLine="540"/>
        <w:jc w:val="both"/>
      </w:pPr>
      <w:r w:rsidRPr="00B030BD">
        <w:t xml:space="preserve"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2018, N 24, ст. 3400), 2012 г. N 230-ФЗ "О контроле за соответствием расходов лиц, замещающих </w:t>
      </w:r>
      <w:r w:rsidR="00B030BD" w:rsidRPr="00B030BD">
        <w:t xml:space="preserve">Федеральным законом от 3 декабря </w:t>
      </w:r>
      <w:r w:rsidRPr="00B030BD">
        <w:t>государственные должности, и иных лиц их доходам" (Собрание законодательства Российской Федерации, 2012, N 50, ст. 6953; 2018, N 32, ст. 5100),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2020, N 3, ст. 243) приказываю: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1. Утвердить прилагаемый перечень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2. Признать утратившим силу приказ Министерства культуры Российской Федерации от 8 мая 2014 г. N 799 "Об утверждении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16 июля 2014 г., регистрационный N 33116).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3. Контроль за исполнением настоящего приказа оставляю за собой.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Normal0"/>
        <w:jc w:val="right"/>
      </w:pPr>
      <w:r w:rsidRPr="00B030BD">
        <w:t>Министр</w:t>
      </w:r>
    </w:p>
    <w:p w:rsidR="008B3A70" w:rsidRPr="00B030BD" w:rsidRDefault="00FE4EA3">
      <w:pPr>
        <w:pStyle w:val="ConsPlusNormal0"/>
        <w:jc w:val="right"/>
      </w:pPr>
      <w:r w:rsidRPr="00B030BD">
        <w:t>О.Б.ЛЮБИМОВА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8B3A70">
      <w:pPr>
        <w:pStyle w:val="ConsPlusNormal0"/>
        <w:jc w:val="both"/>
      </w:pPr>
    </w:p>
    <w:p w:rsidR="00127A7D" w:rsidRPr="00B030BD" w:rsidRDefault="00127A7D">
      <w:pPr>
        <w:pStyle w:val="ConsPlusNormal0"/>
        <w:jc w:val="right"/>
        <w:outlineLvl w:val="0"/>
      </w:pPr>
    </w:p>
    <w:p w:rsidR="00127A7D" w:rsidRPr="00B030BD" w:rsidRDefault="00127A7D">
      <w:pPr>
        <w:pStyle w:val="ConsPlusNormal0"/>
        <w:jc w:val="right"/>
        <w:outlineLvl w:val="0"/>
      </w:pPr>
    </w:p>
    <w:p w:rsidR="008B3A70" w:rsidRPr="00B030BD" w:rsidRDefault="00FE4EA3">
      <w:pPr>
        <w:pStyle w:val="ConsPlusNormal0"/>
        <w:jc w:val="right"/>
        <w:outlineLvl w:val="0"/>
      </w:pPr>
      <w:r w:rsidRPr="00B030BD">
        <w:lastRenderedPageBreak/>
        <w:t>Приложение</w:t>
      </w:r>
    </w:p>
    <w:p w:rsidR="008B3A70" w:rsidRPr="00B030BD" w:rsidRDefault="00FE4EA3">
      <w:pPr>
        <w:pStyle w:val="ConsPlusNormal0"/>
        <w:jc w:val="right"/>
      </w:pPr>
      <w:r w:rsidRPr="00B030BD">
        <w:t>к приказу Министерства культуры</w:t>
      </w:r>
    </w:p>
    <w:p w:rsidR="008B3A70" w:rsidRPr="00B030BD" w:rsidRDefault="00FE4EA3">
      <w:pPr>
        <w:pStyle w:val="ConsPlusNormal0"/>
        <w:jc w:val="right"/>
      </w:pPr>
      <w:r w:rsidRPr="00B030BD">
        <w:t>Российской Федерации</w:t>
      </w:r>
    </w:p>
    <w:p w:rsidR="008B3A70" w:rsidRPr="00B030BD" w:rsidRDefault="00FE4EA3">
      <w:pPr>
        <w:pStyle w:val="ConsPlusNormal0"/>
        <w:jc w:val="right"/>
      </w:pPr>
      <w:r w:rsidRPr="00B030BD">
        <w:t>от 12 ноября 2020 г. N 1410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Title0"/>
        <w:jc w:val="center"/>
      </w:pPr>
      <w:bookmarkStart w:id="0" w:name="P37"/>
      <w:bookmarkEnd w:id="0"/>
      <w:r w:rsidRPr="00B030BD">
        <w:t>ПЕРЕЧЕНЬ</w:t>
      </w:r>
    </w:p>
    <w:p w:rsidR="008B3A70" w:rsidRPr="00B030BD" w:rsidRDefault="00FE4EA3">
      <w:pPr>
        <w:pStyle w:val="ConsPlusTitle0"/>
        <w:jc w:val="center"/>
      </w:pPr>
      <w:r w:rsidRPr="00B030BD">
        <w:t>ОТДЕЛЬНЫХ ДОЛЖНОСТЕЙ В ОРГАНИЗАЦИЯХ, СОЗДАВАЕМЫХ</w:t>
      </w:r>
    </w:p>
    <w:p w:rsidR="008B3A70" w:rsidRPr="00B030BD" w:rsidRDefault="00FE4EA3">
      <w:pPr>
        <w:pStyle w:val="ConsPlusTitle0"/>
        <w:jc w:val="center"/>
      </w:pPr>
      <w:r w:rsidRPr="00B030BD">
        <w:t>ДЛЯ ВЫПОЛНЕНИЯ ЗАДАЧ, ПОСТАВЛЕННЫХ ПЕРЕД МИНИСТЕРСТВОМ</w:t>
      </w:r>
    </w:p>
    <w:p w:rsidR="008B3A70" w:rsidRPr="00B030BD" w:rsidRDefault="00FE4EA3">
      <w:pPr>
        <w:pStyle w:val="ConsPlusTitle0"/>
        <w:jc w:val="center"/>
      </w:pPr>
      <w:r w:rsidRPr="00B030BD">
        <w:t>КУЛЬТУРЫ РОССИЙСКОЙ ФЕДЕРАЦИИ, ПРИ НАЗНАЧЕНИИ НА КОТОРЫЕ</w:t>
      </w:r>
    </w:p>
    <w:p w:rsidR="008B3A70" w:rsidRPr="00B030BD" w:rsidRDefault="00FE4EA3">
      <w:pPr>
        <w:pStyle w:val="ConsPlusTitle0"/>
        <w:jc w:val="center"/>
      </w:pPr>
      <w:r w:rsidRPr="00B030BD">
        <w:t>ГРАЖДАНЕ И ПРИ ЗАМЕЩЕНИИ КОТОРЫХ РАБОТНИКИ ОБЯЗАНЫ</w:t>
      </w:r>
    </w:p>
    <w:p w:rsidR="008B3A70" w:rsidRPr="00B030BD" w:rsidRDefault="00FE4EA3">
      <w:pPr>
        <w:pStyle w:val="ConsPlusTitle0"/>
        <w:jc w:val="center"/>
      </w:pPr>
      <w:r w:rsidRPr="00B030BD">
        <w:t>ПРЕДСТАВЛЯТЬ СВЕДЕНИЯ О СВОИХ ДОХОДАХ, ОБ ИМУЩЕСТВЕ</w:t>
      </w:r>
    </w:p>
    <w:p w:rsidR="008B3A70" w:rsidRPr="00B030BD" w:rsidRDefault="00FE4EA3">
      <w:pPr>
        <w:pStyle w:val="ConsPlusTitle0"/>
        <w:jc w:val="center"/>
      </w:pPr>
      <w:r w:rsidRPr="00B030BD">
        <w:t>И ОБЯЗАТЕЛЬСТВАХ ИМУЩЕСТВЕННОГО ХАРАКТЕРА, А ТАКЖЕ</w:t>
      </w:r>
    </w:p>
    <w:p w:rsidR="008B3A70" w:rsidRPr="00B030BD" w:rsidRDefault="00FE4EA3">
      <w:pPr>
        <w:pStyle w:val="ConsPlusTitle0"/>
        <w:jc w:val="center"/>
      </w:pPr>
      <w:r w:rsidRPr="00B030BD">
        <w:t>СВЕДЕНИЯ О ДОХОДАХ, ОБ ИМУЩЕСТВЕ И ОБЯЗАТЕЛЬСТВАХ</w:t>
      </w:r>
    </w:p>
    <w:p w:rsidR="008B3A70" w:rsidRPr="00B030BD" w:rsidRDefault="00FE4EA3">
      <w:pPr>
        <w:pStyle w:val="ConsPlusTitle0"/>
        <w:jc w:val="center"/>
      </w:pPr>
      <w:r w:rsidRPr="00B030BD">
        <w:t>ИМУЩЕСТВЕННОГО ХАРАКТЕРА СВОИХ СУПРУГИ (СУПРУГА)</w:t>
      </w:r>
    </w:p>
    <w:p w:rsidR="008B3A70" w:rsidRPr="00B030BD" w:rsidRDefault="00FE4EA3">
      <w:pPr>
        <w:pStyle w:val="ConsPlusTitle0"/>
        <w:jc w:val="center"/>
      </w:pPr>
      <w:r w:rsidRPr="00B030BD">
        <w:t>И НЕСОВЕРШЕННОЛЕТНИХ ДЕТЕЙ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Title0"/>
        <w:ind w:firstLine="540"/>
        <w:jc w:val="both"/>
        <w:outlineLvl w:val="1"/>
      </w:pPr>
      <w:r w:rsidRPr="00B030BD">
        <w:t>1. Федеральные государственные бюджетные учреждения культуры: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Normal0"/>
        <w:ind w:firstLine="540"/>
        <w:jc w:val="both"/>
      </w:pPr>
      <w:r w:rsidRPr="00B030BD">
        <w:t>генеральный директор (директор, руководитель, художественный руководитель);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первый заместитель генерального директора (первый заместитель директора, первый заместитель руководителя, первый заместитель художественного руководителя);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заместитель генерального директора (заместитель директора, заместитель руководителя, заместитель художественного руководителя);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хранитель;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бухгалтер;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руководитель (директор) филиала (обособленного структурного подразделения);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заместитель руководителя (заместитель директора) филиала (обособленного подразделения);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бухгалтер филиала (обособленного структурного подразделения).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Title0"/>
        <w:ind w:firstLine="540"/>
        <w:jc w:val="both"/>
        <w:outlineLvl w:val="1"/>
      </w:pPr>
      <w:r w:rsidRPr="00B030BD">
        <w:t>2. Федеральные государственные бюджетные учреждения: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Normal0"/>
        <w:ind w:firstLine="540"/>
        <w:jc w:val="both"/>
      </w:pPr>
      <w:r w:rsidRPr="00B030BD">
        <w:t>генеральный директор (директор);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первый заместитель генерального директора (первый заместитель директора):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заместитель генерального директора (заместитель директора);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бухгалтер.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Title0"/>
        <w:ind w:firstLine="540"/>
        <w:jc w:val="both"/>
        <w:outlineLvl w:val="1"/>
      </w:pPr>
      <w:r w:rsidRPr="00B030BD">
        <w:t>3. Федеральные государственные бюджетные образовательные учреждения: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Normal0"/>
        <w:ind w:firstLine="540"/>
        <w:jc w:val="both"/>
      </w:pPr>
      <w:r w:rsidRPr="00B030BD">
        <w:t>ректор (директор);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первый проректор;</w:t>
      </w:r>
      <w:bookmarkStart w:id="1" w:name="_GoBack"/>
      <w:bookmarkEnd w:id="1"/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первый заместитель директора;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lastRenderedPageBreak/>
        <w:t>проректор;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заместитель директора;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бухгалтер;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руководитель (директор) филиала (обособленного структурного подразделения);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заместитель руководителя (заместитель директора) филиала (обособленного структурного подразделения);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бухгалтер филиала (обособленного структурного подразделения).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Title0"/>
        <w:ind w:firstLine="540"/>
        <w:jc w:val="both"/>
        <w:outlineLvl w:val="1"/>
      </w:pPr>
      <w:r w:rsidRPr="00B030BD">
        <w:t>4. Федеральные государственные бюджетные научно-исследовательские учреждения: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Normal0"/>
        <w:ind w:firstLine="540"/>
        <w:jc w:val="both"/>
      </w:pPr>
      <w:r w:rsidRPr="00B030BD">
        <w:t>директор;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заместитель директора;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бухгалтер.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Title0"/>
        <w:ind w:firstLine="540"/>
        <w:jc w:val="both"/>
        <w:outlineLvl w:val="1"/>
      </w:pPr>
      <w:r w:rsidRPr="00B030BD">
        <w:t>5. Федеральные государственные унитарные предприятия: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FE4EA3">
      <w:pPr>
        <w:pStyle w:val="ConsPlusNormal0"/>
        <w:ind w:firstLine="540"/>
        <w:jc w:val="both"/>
      </w:pPr>
      <w:r w:rsidRPr="00B030BD">
        <w:t>генеральный директор (директор);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первый заместитель генерального директора (первый заместитель директора);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заместитель генерального директора (заместитель директора);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бухгалтер;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руководитель (директор) филиала (обособленного структурного подразделения);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заместитель руководителя (заместитель директора) филиала (обособленного структурного подразделения);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главный бухгалтер филиала (обособленного структурного подразделения).</w:t>
      </w:r>
    </w:p>
    <w:p w:rsidR="008B3A70" w:rsidRPr="00B030BD" w:rsidRDefault="008B3A70">
      <w:pPr>
        <w:pStyle w:val="ConsPlusNormal0"/>
        <w:ind w:firstLine="540"/>
        <w:jc w:val="both"/>
      </w:pPr>
    </w:p>
    <w:p w:rsidR="008B3A70" w:rsidRPr="00B030BD" w:rsidRDefault="00FE4EA3">
      <w:pPr>
        <w:pStyle w:val="ConsPlusNormal0"/>
        <w:ind w:firstLine="540"/>
        <w:jc w:val="both"/>
      </w:pPr>
      <w:r w:rsidRPr="00B030BD">
        <w:t>6. Должности с двойным наименованием, при наличии хотя бы одной из них указанной в настоящем Перечне.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7. Должности всех наименований в организациях, указанных в настоящем Перечне, выполнение обязанностей по которым предусматривает осуществление функций контрактного управляющего, контрактной службы, а также участие в комиссии по осуществлению закупок.</w:t>
      </w:r>
    </w:p>
    <w:p w:rsidR="008B3A70" w:rsidRPr="00B030BD" w:rsidRDefault="00FE4EA3">
      <w:pPr>
        <w:pStyle w:val="ConsPlusNormal0"/>
        <w:spacing w:before="240"/>
        <w:ind w:firstLine="540"/>
        <w:jc w:val="both"/>
      </w:pPr>
      <w:r w:rsidRPr="00B030BD">
        <w:t>8. Должности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ресурсов.</w:t>
      </w:r>
    </w:p>
    <w:p w:rsidR="008B3A70" w:rsidRPr="00B030BD" w:rsidRDefault="008B3A70">
      <w:pPr>
        <w:pStyle w:val="ConsPlusNormal0"/>
        <w:jc w:val="both"/>
      </w:pPr>
    </w:p>
    <w:p w:rsidR="008B3A70" w:rsidRPr="00B030BD" w:rsidRDefault="008B3A70">
      <w:pPr>
        <w:pStyle w:val="ConsPlusNormal0"/>
        <w:jc w:val="both"/>
      </w:pPr>
    </w:p>
    <w:p w:rsidR="008B3A70" w:rsidRPr="00B030BD" w:rsidRDefault="008B3A7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3A70" w:rsidRPr="00B030BD" w:rsidSect="00127A7D">
      <w:headerReference w:type="default" r:id="rId6"/>
      <w:footerReference w:type="default" r:id="rId7"/>
      <w:footerReference w:type="first" r:id="rId8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0C" w:rsidRDefault="00E42B0C">
      <w:r>
        <w:separator/>
      </w:r>
    </w:p>
  </w:endnote>
  <w:endnote w:type="continuationSeparator" w:id="0">
    <w:p w:rsidR="00E42B0C" w:rsidRDefault="00E4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70" w:rsidRDefault="008B3A7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B3A70" w:rsidRPr="00B928CD">
      <w:trPr>
        <w:trHeight w:hRule="exact" w:val="1663"/>
      </w:trPr>
      <w:tc>
        <w:tcPr>
          <w:tcW w:w="1650" w:type="pct"/>
          <w:vAlign w:val="center"/>
        </w:tcPr>
        <w:p w:rsidR="008B3A70" w:rsidRDefault="008B3A70">
          <w:pPr>
            <w:pStyle w:val="ConsPlusNormal0"/>
          </w:pPr>
        </w:p>
      </w:tc>
      <w:tc>
        <w:tcPr>
          <w:tcW w:w="1700" w:type="pct"/>
          <w:vAlign w:val="center"/>
        </w:tcPr>
        <w:p w:rsidR="008B3A70" w:rsidRDefault="008B3A7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8B3A70" w:rsidRPr="00B928CD" w:rsidRDefault="00FE4EA3">
          <w:pPr>
            <w:pStyle w:val="ConsPlusNormal0"/>
            <w:jc w:val="right"/>
          </w:pPr>
          <w:r w:rsidRPr="00B928CD">
            <w:t xml:space="preserve">Страница </w:t>
          </w:r>
          <w:r w:rsidRPr="00B928CD">
            <w:fldChar w:fldCharType="begin"/>
          </w:r>
          <w:r w:rsidRPr="00B928CD">
            <w:instrText>PAGE</w:instrText>
          </w:r>
          <w:r w:rsidRPr="00B928CD">
            <w:fldChar w:fldCharType="separate"/>
          </w:r>
          <w:r w:rsidR="00B928CD">
            <w:rPr>
              <w:noProof/>
            </w:rPr>
            <w:t>2</w:t>
          </w:r>
          <w:r w:rsidRPr="00B928CD">
            <w:fldChar w:fldCharType="end"/>
          </w:r>
          <w:r w:rsidRPr="00B928CD">
            <w:t xml:space="preserve"> из </w:t>
          </w:r>
          <w:r w:rsidRPr="00B928CD">
            <w:fldChar w:fldCharType="begin"/>
          </w:r>
          <w:r w:rsidRPr="00B928CD">
            <w:instrText>NUMPAGES</w:instrText>
          </w:r>
          <w:r w:rsidRPr="00B928CD">
            <w:fldChar w:fldCharType="separate"/>
          </w:r>
          <w:r w:rsidR="00B928CD">
            <w:rPr>
              <w:noProof/>
            </w:rPr>
            <w:t>3</w:t>
          </w:r>
          <w:r w:rsidRPr="00B928CD">
            <w:fldChar w:fldCharType="end"/>
          </w:r>
        </w:p>
      </w:tc>
    </w:tr>
  </w:tbl>
  <w:p w:rsidR="008B3A70" w:rsidRDefault="00FE4EA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70" w:rsidRDefault="008B3A7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B3A70" w:rsidRPr="00B928CD">
      <w:trPr>
        <w:trHeight w:hRule="exact" w:val="1663"/>
      </w:trPr>
      <w:tc>
        <w:tcPr>
          <w:tcW w:w="1650" w:type="pct"/>
          <w:vAlign w:val="center"/>
        </w:tcPr>
        <w:p w:rsidR="008B3A70" w:rsidRDefault="008B3A70">
          <w:pPr>
            <w:pStyle w:val="ConsPlusNormal0"/>
          </w:pPr>
        </w:p>
      </w:tc>
      <w:tc>
        <w:tcPr>
          <w:tcW w:w="1700" w:type="pct"/>
          <w:vAlign w:val="center"/>
        </w:tcPr>
        <w:p w:rsidR="008B3A70" w:rsidRDefault="008B3A7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8B3A70" w:rsidRPr="00B928CD" w:rsidRDefault="00FE4EA3">
          <w:pPr>
            <w:pStyle w:val="ConsPlusNormal0"/>
            <w:jc w:val="right"/>
          </w:pPr>
          <w:r w:rsidRPr="00B928CD">
            <w:t xml:space="preserve">Страница </w:t>
          </w:r>
          <w:r w:rsidRPr="00B928CD">
            <w:fldChar w:fldCharType="begin"/>
          </w:r>
          <w:r w:rsidRPr="00B928CD">
            <w:instrText>PAGE</w:instrText>
          </w:r>
          <w:r w:rsidRPr="00B928CD">
            <w:fldChar w:fldCharType="separate"/>
          </w:r>
          <w:r w:rsidR="00B928CD">
            <w:rPr>
              <w:noProof/>
            </w:rPr>
            <w:t>1</w:t>
          </w:r>
          <w:r w:rsidRPr="00B928CD">
            <w:fldChar w:fldCharType="end"/>
          </w:r>
          <w:r w:rsidRPr="00B928CD">
            <w:t xml:space="preserve"> из </w:t>
          </w:r>
          <w:r w:rsidRPr="00B928CD">
            <w:fldChar w:fldCharType="begin"/>
          </w:r>
          <w:r w:rsidRPr="00B928CD">
            <w:instrText>NUMPAGES</w:instrText>
          </w:r>
          <w:r w:rsidRPr="00B928CD">
            <w:fldChar w:fldCharType="separate"/>
          </w:r>
          <w:r w:rsidR="00B928CD">
            <w:rPr>
              <w:noProof/>
            </w:rPr>
            <w:t>3</w:t>
          </w:r>
          <w:r w:rsidRPr="00B928CD">
            <w:fldChar w:fldCharType="end"/>
          </w:r>
        </w:p>
      </w:tc>
    </w:tr>
  </w:tbl>
  <w:p w:rsidR="008B3A70" w:rsidRDefault="00FE4EA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0C" w:rsidRDefault="00E42B0C">
      <w:r>
        <w:separator/>
      </w:r>
    </w:p>
  </w:footnote>
  <w:footnote w:type="continuationSeparator" w:id="0">
    <w:p w:rsidR="00E42B0C" w:rsidRDefault="00E4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B3A70" w:rsidTr="00127A7D">
      <w:trPr>
        <w:trHeight w:hRule="exact" w:val="142"/>
      </w:trPr>
      <w:tc>
        <w:tcPr>
          <w:tcW w:w="2700" w:type="pct"/>
          <w:vAlign w:val="center"/>
        </w:tcPr>
        <w:p w:rsidR="008B3A70" w:rsidRDefault="008B3A7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B3A70" w:rsidRDefault="008B3A7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8B3A70" w:rsidRDefault="008B3A70" w:rsidP="00127A7D">
    <w:pPr>
      <w:pStyle w:val="ConsPlusNormal0"/>
      <w:pBdr>
        <w:bottom w:val="single" w:sz="12" w:space="0" w:color="auto"/>
      </w:pBd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70"/>
    <w:rsid w:val="00026F60"/>
    <w:rsid w:val="00127A7D"/>
    <w:rsid w:val="007A46F0"/>
    <w:rsid w:val="008B3A70"/>
    <w:rsid w:val="00AA0D44"/>
    <w:rsid w:val="00B030BD"/>
    <w:rsid w:val="00B928CD"/>
    <w:rsid w:val="00E42B0C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17C98-6E1C-425D-89BC-C953AFA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27A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A7D"/>
  </w:style>
  <w:style w:type="paragraph" w:styleId="a5">
    <w:name w:val="footer"/>
    <w:basedOn w:val="a"/>
    <w:link w:val="a6"/>
    <w:uiPriority w:val="99"/>
    <w:unhideWhenUsed/>
    <w:rsid w:val="00127A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12.11.2020 N 1410
"Об утверждении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</vt:lpstr>
    </vt:vector>
  </TitlesOfParts>
  <Company>КонсультантПлюс Версия 4024.00.50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12.11.2020 N 1410
"Об утверждении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dc:title>
  <dc:creator>Шауро Екатерина Сергеевна</dc:creator>
  <cp:lastModifiedBy>Шауро Екатерина Сергеевна</cp:lastModifiedBy>
  <cp:revision>5</cp:revision>
  <dcterms:created xsi:type="dcterms:W3CDTF">2025-04-28T09:33:00Z</dcterms:created>
  <dcterms:modified xsi:type="dcterms:W3CDTF">2025-04-28T10:33:00Z</dcterms:modified>
</cp:coreProperties>
</file>